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1F" w:rsidRDefault="001F071F" w:rsidP="001F071F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Website Credibility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4030"/>
      </w:tblGrid>
      <w:tr w:rsidR="001F071F" w:rsidRPr="00895B7F" w:rsidTr="001D3BFB">
        <w:tc>
          <w:tcPr>
            <w:tcW w:w="10296" w:type="dxa"/>
            <w:gridSpan w:val="2"/>
            <w:shd w:val="clear" w:color="auto" w:fill="auto"/>
          </w:tcPr>
          <w:p w:rsidR="001F071F" w:rsidRPr="00895B7F" w:rsidRDefault="001F071F" w:rsidP="001D3BF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95B7F">
              <w:rPr>
                <w:rFonts w:ascii="Calibri" w:eastAsia="Calibri" w:hAnsi="Calibri"/>
                <w:b/>
                <w:sz w:val="28"/>
                <w:szCs w:val="28"/>
              </w:rPr>
              <w:t xml:space="preserve">Let’s look at some websites together that are </w:t>
            </w:r>
            <w:r w:rsidRPr="00895B7F">
              <w:rPr>
                <w:rFonts w:ascii="Calibri" w:eastAsia="Calibri" w:hAnsi="Calibri"/>
                <w:b/>
                <w:i/>
                <w:sz w:val="28"/>
                <w:szCs w:val="28"/>
              </w:rPr>
              <w:t>not credible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br/>
              <w:t>as an outside (secondary) source</w:t>
            </w:r>
            <w:r w:rsidRPr="00895B7F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1F071F" w:rsidRPr="00895B7F" w:rsidTr="001D3BFB">
        <w:tc>
          <w:tcPr>
            <w:tcW w:w="4788" w:type="dxa"/>
            <w:shd w:val="clear" w:color="auto" w:fill="auto"/>
          </w:tcPr>
          <w:p w:rsidR="001F071F" w:rsidRPr="00895B7F" w:rsidRDefault="001F071F" w:rsidP="001D3BF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95B7F">
              <w:rPr>
                <w:rFonts w:ascii="Calibri" w:eastAsia="Calibri" w:hAnsi="Calibri"/>
                <w:sz w:val="28"/>
                <w:szCs w:val="28"/>
              </w:rPr>
              <w:t>Site</w:t>
            </w:r>
          </w:p>
        </w:tc>
        <w:tc>
          <w:tcPr>
            <w:tcW w:w="5508" w:type="dxa"/>
            <w:shd w:val="clear" w:color="auto" w:fill="auto"/>
          </w:tcPr>
          <w:p w:rsidR="001F071F" w:rsidRPr="00895B7F" w:rsidRDefault="001F071F" w:rsidP="001D3BF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95B7F">
              <w:rPr>
                <w:rFonts w:ascii="Calibri" w:eastAsia="Calibri" w:hAnsi="Calibri"/>
                <w:sz w:val="28"/>
                <w:szCs w:val="28"/>
              </w:rPr>
              <w:t>Why isn’t this site credible?</w:t>
            </w:r>
          </w:p>
        </w:tc>
      </w:tr>
      <w:tr w:rsidR="001F071F" w:rsidRPr="00895B7F" w:rsidTr="001D3BFB">
        <w:tc>
          <w:tcPr>
            <w:tcW w:w="478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</w:rPr>
            </w:pPr>
            <w:r w:rsidRPr="00895B7F">
              <w:rPr>
                <w:rFonts w:ascii="Calibri" w:eastAsia="Calibri" w:hAnsi="Calibri"/>
                <w:b/>
              </w:rPr>
              <w:t>Garrett Petersen’s Blog</w:t>
            </w:r>
          </w:p>
          <w:p w:rsidR="001F071F" w:rsidRPr="00895B7F" w:rsidRDefault="001F071F" w:rsidP="001D3BFB">
            <w:pPr>
              <w:rPr>
                <w:rFonts w:ascii="Calibri" w:eastAsia="Calibri" w:hAnsi="Calibri"/>
              </w:rPr>
            </w:pPr>
            <w:hyperlink r:id="rId5" w:history="1">
              <w:r w:rsidRPr="00895B7F">
                <w:rPr>
                  <w:rStyle w:val="Hyperlink"/>
                  <w:rFonts w:ascii="Calibri" w:eastAsia="Calibri" w:hAnsi="Calibri"/>
                </w:rPr>
                <w:t>http://garrettpetersen.blogspot.com/2012/04/year-round-schooling-coming-to-bc.html</w:t>
              </w:r>
            </w:hyperlink>
          </w:p>
        </w:tc>
        <w:tc>
          <w:tcPr>
            <w:tcW w:w="550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895B7F" w:rsidTr="001D3BFB">
        <w:tc>
          <w:tcPr>
            <w:tcW w:w="478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</w:rPr>
            </w:pPr>
            <w:r w:rsidRPr="00895B7F">
              <w:rPr>
                <w:rFonts w:ascii="Calibri" w:eastAsia="Calibri" w:hAnsi="Calibri"/>
                <w:b/>
              </w:rPr>
              <w:t>YouDebate.com</w:t>
            </w:r>
          </w:p>
          <w:p w:rsidR="001F071F" w:rsidRPr="00895B7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6" w:history="1">
              <w:r w:rsidRPr="00895B7F">
                <w:rPr>
                  <w:rStyle w:val="Hyperlink"/>
                  <w:rFonts w:ascii="Calibri" w:eastAsia="Calibri" w:hAnsi="Calibri"/>
                </w:rPr>
                <w:t>http://www.youdebate.com/DEBATES/year-round_school.HTM</w:t>
              </w:r>
            </w:hyperlink>
          </w:p>
        </w:tc>
        <w:tc>
          <w:tcPr>
            <w:tcW w:w="550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895B7F" w:rsidTr="001D3BFB">
        <w:tc>
          <w:tcPr>
            <w:tcW w:w="478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</w:rPr>
            </w:pPr>
            <w:r w:rsidRPr="00895B7F">
              <w:rPr>
                <w:rFonts w:ascii="Calibri" w:eastAsia="Calibri" w:hAnsi="Calibri"/>
                <w:b/>
              </w:rPr>
              <w:t>Anti-Essays.com</w:t>
            </w:r>
          </w:p>
          <w:p w:rsidR="001F071F" w:rsidRPr="00895B7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7" w:history="1">
              <w:r w:rsidRPr="00895B7F">
                <w:rPr>
                  <w:rStyle w:val="Hyperlink"/>
                  <w:rFonts w:ascii="Calibri" w:eastAsia="Calibri" w:hAnsi="Calibri"/>
                </w:rPr>
                <w:t>http://www.antiessays.com/free-essays/153330.html</w:t>
              </w:r>
            </w:hyperlink>
          </w:p>
        </w:tc>
        <w:tc>
          <w:tcPr>
            <w:tcW w:w="5508" w:type="dxa"/>
            <w:shd w:val="clear" w:color="auto" w:fill="auto"/>
          </w:tcPr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F071F" w:rsidRPr="00895B7F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1F071F" w:rsidRDefault="001F071F" w:rsidP="001F071F">
      <w:pPr>
        <w:rPr>
          <w:rFonts w:ascii="Calibri" w:eastAsia="Calibri" w:hAnsi="Calibri"/>
          <w:b/>
          <w:sz w:val="28"/>
          <w:szCs w:val="28"/>
        </w:rPr>
      </w:pPr>
    </w:p>
    <w:p w:rsidR="001F071F" w:rsidRPr="00FB0456" w:rsidRDefault="001F071F" w:rsidP="001F071F">
      <w:pPr>
        <w:rPr>
          <w:rFonts w:ascii="Calibri" w:eastAsia="Calibri" w:hAnsi="Calibri"/>
          <w:b/>
          <w:i/>
          <w:sz w:val="36"/>
          <w:szCs w:val="36"/>
        </w:rPr>
      </w:pPr>
      <w:r w:rsidRPr="00FB0456">
        <w:rPr>
          <w:rFonts w:ascii="Calibri" w:eastAsia="Calibri" w:hAnsi="Calibri"/>
          <w:b/>
          <w:i/>
          <w:sz w:val="36"/>
          <w:szCs w:val="36"/>
        </w:rPr>
        <w:t>You Try!</w:t>
      </w:r>
    </w:p>
    <w:p w:rsidR="001F071F" w:rsidRDefault="001F071F" w:rsidP="001F071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Directions:</w:t>
      </w:r>
    </w:p>
    <w:p w:rsidR="001F071F" w:rsidRPr="00FB0456" w:rsidRDefault="001F071F" w:rsidP="001F071F">
      <w:pPr>
        <w:numPr>
          <w:ilvl w:val="0"/>
          <w:numId w:val="1"/>
        </w:num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Mark each website below as </w:t>
      </w:r>
      <w:r w:rsidRPr="00DA1474">
        <w:rPr>
          <w:rFonts w:ascii="Calibri" w:eastAsia="Calibri" w:hAnsi="Calibri"/>
          <w:b/>
          <w:sz w:val="28"/>
          <w:szCs w:val="28"/>
        </w:rPr>
        <w:t>C</w:t>
      </w:r>
      <w:r>
        <w:rPr>
          <w:rFonts w:ascii="Calibri" w:eastAsia="Calibri" w:hAnsi="Calibri"/>
          <w:sz w:val="28"/>
          <w:szCs w:val="28"/>
        </w:rPr>
        <w:t xml:space="preserve"> for credible for </w:t>
      </w:r>
      <w:r w:rsidRPr="00DA1474">
        <w:rPr>
          <w:rFonts w:ascii="Calibri" w:eastAsia="Calibri" w:hAnsi="Calibri"/>
          <w:b/>
          <w:sz w:val="28"/>
          <w:szCs w:val="28"/>
        </w:rPr>
        <w:t>NC</w:t>
      </w:r>
      <w:r>
        <w:rPr>
          <w:rFonts w:ascii="Calibri" w:eastAsia="Calibri" w:hAnsi="Calibri"/>
          <w:sz w:val="28"/>
          <w:szCs w:val="28"/>
        </w:rPr>
        <w:t xml:space="preserve"> for not credible, then give your reason for this determination.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800"/>
        <w:gridCol w:w="1692"/>
      </w:tblGrid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C/NC</w:t>
            </w:r>
          </w:p>
        </w:tc>
        <w:tc>
          <w:tcPr>
            <w:tcW w:w="683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Website</w:t>
            </w:r>
          </w:p>
        </w:tc>
        <w:tc>
          <w:tcPr>
            <w:tcW w:w="2538" w:type="dxa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Reasons</w:t>
            </w: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National Education Association</w:t>
            </w:r>
          </w:p>
          <w:p w:rsidR="001F071F" w:rsidRPr="007A4A98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8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http://www.nea.org/tools/17057.htm</w:t>
              </w:r>
            </w:hyperlink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Stop Year-Round School in Auburn</w:t>
            </w:r>
          </w:p>
          <w:p w:rsidR="001F071F" w:rsidRPr="00AD3D8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9" w:history="1">
              <w:r w:rsidRPr="00FF61B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http://www.auburn.edu/~enebasa/html/home.pp.html</w:t>
              </w:r>
            </w:hyperlink>
          </w:p>
        </w:tc>
        <w:tc>
          <w:tcPr>
            <w:tcW w:w="2538" w:type="dxa"/>
          </w:tcPr>
          <w:p w:rsidR="001F071F" w:rsidRPr="00AD3D8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Juggle.com</w:t>
            </w:r>
          </w:p>
          <w:p w:rsidR="001F071F" w:rsidRPr="00AD3D8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0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http://debates.juggle.com/are-year-round-schools-a-good-idea-that-should-be-adopted-by-private-and-public-schools</w:t>
              </w:r>
            </w:hyperlink>
          </w:p>
        </w:tc>
        <w:tc>
          <w:tcPr>
            <w:tcW w:w="2538" w:type="dxa"/>
          </w:tcPr>
          <w:p w:rsidR="001F071F" w:rsidRPr="00AD3D8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Pr="003B537E" w:rsidRDefault="001F071F" w:rsidP="001D3BFB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3B537E">
              <w:rPr>
                <w:rFonts w:ascii="Calibri" w:eastAsia="Calibri" w:hAnsi="Calibri"/>
                <w:i/>
                <w:sz w:val="28"/>
                <w:szCs w:val="28"/>
              </w:rPr>
              <w:t>Education Week</w:t>
            </w:r>
          </w:p>
          <w:p w:rsidR="001F071F" w:rsidRPr="003B537E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1" w:history="1">
              <w:r w:rsidRPr="00FF61B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http://www.edweek.org/ew/issues/year-round-schooling/</w:t>
              </w:r>
            </w:hyperlink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Pr="00FB4202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National Association for Year-Round Education</w:t>
            </w:r>
          </w:p>
          <w:p w:rsidR="001F071F" w:rsidRPr="003B537E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2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http://www.nayre.org/</w:t>
              </w:r>
            </w:hyperlink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RamonaCreel.com</w:t>
            </w:r>
          </w:p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3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http://ramonacreel.com/BlogEntry.asp?Entry=859</w:t>
              </w:r>
            </w:hyperlink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Pr="00DA1474" w:rsidRDefault="001F071F" w:rsidP="001D3BFB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DA1474">
              <w:rPr>
                <w:rFonts w:ascii="Calibri" w:eastAsia="Calibri" w:hAnsi="Calibri"/>
                <w:i/>
                <w:sz w:val="28"/>
                <w:szCs w:val="28"/>
              </w:rPr>
              <w:t xml:space="preserve">The </w:t>
            </w:r>
            <w:r>
              <w:rPr>
                <w:rFonts w:ascii="Calibri" w:eastAsia="Calibri" w:hAnsi="Calibri"/>
                <w:i/>
                <w:sz w:val="28"/>
                <w:szCs w:val="28"/>
              </w:rPr>
              <w:t>Washington Post</w:t>
            </w:r>
          </w:p>
          <w:p w:rsidR="001F071F" w:rsidRPr="003B537E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4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http://www.washingtonpost.com/wp-dyn/content/article/2009/06/05/AR2009060501971.html</w:t>
              </w:r>
            </w:hyperlink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F071F" w:rsidRPr="007A4A98" w:rsidTr="001D3BFB">
        <w:tc>
          <w:tcPr>
            <w:tcW w:w="924" w:type="dxa"/>
            <w:shd w:val="clear" w:color="auto" w:fill="auto"/>
          </w:tcPr>
          <w:p w:rsidR="001F071F" w:rsidRPr="007A4A98" w:rsidRDefault="001F071F" w:rsidP="001D3BF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834" w:type="dxa"/>
            <w:shd w:val="clear" w:color="auto" w:fill="auto"/>
          </w:tcPr>
          <w:p w:rsidR="001F071F" w:rsidRPr="00512E6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r w:rsidRPr="00512E60">
              <w:rPr>
                <w:rFonts w:ascii="Calibri" w:eastAsia="Calibri" w:hAnsi="Calibri"/>
                <w:sz w:val="28"/>
                <w:szCs w:val="28"/>
              </w:rPr>
              <w:t>Wikipedia</w:t>
            </w:r>
          </w:p>
          <w:p w:rsidR="001F071F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5" w:history="1">
              <w:r w:rsidRPr="003B537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http://en.wikipedia.org/wiki/Year-round_school</w:t>
              </w:r>
            </w:hyperlink>
          </w:p>
          <w:p w:rsidR="001F071F" w:rsidRPr="00512E60" w:rsidRDefault="001F071F" w:rsidP="001D3BF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</w:tcPr>
          <w:p w:rsidR="001F071F" w:rsidRPr="007A4A98" w:rsidRDefault="001F071F" w:rsidP="001D3BF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166AE4" w:rsidRDefault="001F071F">
      <w:bookmarkStart w:id="0" w:name="_GoBack"/>
      <w:bookmarkEnd w:id="0"/>
    </w:p>
    <w:sectPr w:rsidR="0016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F"/>
    <w:rsid w:val="001F071F"/>
    <w:rsid w:val="00772A2F"/>
    <w:rsid w:val="009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06DA-AEC7-4CBC-B14E-655B3DDF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tools/17057.htm" TargetMode="External"/><Relationship Id="rId13" Type="http://schemas.openxmlformats.org/officeDocument/2006/relationships/hyperlink" Target="http://ramonacreel.com/BlogEntry.asp?Entry=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essays.com/free-essays/153330.html" TargetMode="External"/><Relationship Id="rId12" Type="http://schemas.openxmlformats.org/officeDocument/2006/relationships/hyperlink" Target="http://www.nayr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debate.com/DEBATES/year-round_school.HTM" TargetMode="External"/><Relationship Id="rId11" Type="http://schemas.openxmlformats.org/officeDocument/2006/relationships/hyperlink" Target="http://www.edweek.org/ew/issues/year-round-schooling/" TargetMode="External"/><Relationship Id="rId5" Type="http://schemas.openxmlformats.org/officeDocument/2006/relationships/hyperlink" Target="http://garrettpetersen.blogspot.com/2012/04/year-round-schooling-coming-to-bc.html" TargetMode="External"/><Relationship Id="rId15" Type="http://schemas.openxmlformats.org/officeDocument/2006/relationships/hyperlink" Target="http://en.wikipedia.org/wiki/Year-round_school" TargetMode="External"/><Relationship Id="rId10" Type="http://schemas.openxmlformats.org/officeDocument/2006/relationships/hyperlink" Target="http://debates.juggle.com/are-year-round-schools-a-good-idea-that-should-be-adopted-by-private-and-public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~enebasa/html/home.pp.html" TargetMode="External"/><Relationship Id="rId14" Type="http://schemas.openxmlformats.org/officeDocument/2006/relationships/hyperlink" Target="http://www.washingtonpost.com/wp-dyn/content/article/2009/06/05/AR2009060501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E58CA9B5.dotm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1</cp:revision>
  <dcterms:created xsi:type="dcterms:W3CDTF">2017-02-06T12:44:00Z</dcterms:created>
  <dcterms:modified xsi:type="dcterms:W3CDTF">2017-02-06T12:45:00Z</dcterms:modified>
</cp:coreProperties>
</file>